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327A0F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20.03.2024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A3DF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A3DF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A3DF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B31CC" w:rsidRDefault="00FA3DFC" w:rsidP="00C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A3DF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A3D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DF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A3DFC" w:rsidRPr="00FA3DFC" w:rsidRDefault="00FA3DFC" w:rsidP="00FA3DF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DFC">
        <w:rPr>
          <w:rFonts w:ascii="Times New Roman" w:hAnsi="Times New Roman"/>
          <w:sz w:val="24"/>
          <w:szCs w:val="24"/>
        </w:rPr>
        <w:t>Общество с ограниченной ответственностью «ИНВЕСТСТРОЙ» ИНН 5044120600</w:t>
      </w:r>
    </w:p>
    <w:p w:rsidR="00FA3DFC" w:rsidRPr="00701FF2" w:rsidRDefault="00FA3DF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C3D0E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620C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B23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31499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27A0F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31CC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3DFC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2024-03-20T12:58:00Z</dcterms:created>
  <dcterms:modified xsi:type="dcterms:W3CDTF">2024-03-21T05:59:00Z</dcterms:modified>
</cp:coreProperties>
</file>